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EB4" w:rsidRDefault="00900EB4">
      <w:pPr>
        <w:rPr>
          <w:lang w:val="en-GB"/>
        </w:rPr>
      </w:pPr>
    </w:p>
    <w:tbl>
      <w:tblPr>
        <w:tblW w:w="9990" w:type="dxa"/>
        <w:tblInd w:w="115" w:type="dxa"/>
        <w:tblLayout w:type="fixed"/>
        <w:tblCellMar>
          <w:left w:w="115" w:type="dxa"/>
          <w:right w:w="115" w:type="dxa"/>
        </w:tblCellMar>
        <w:tblLook w:val="0000" w:firstRow="0" w:lastRow="0" w:firstColumn="0" w:lastColumn="0" w:noHBand="0" w:noVBand="0"/>
      </w:tblPr>
      <w:tblGrid>
        <w:gridCol w:w="2127"/>
        <w:gridCol w:w="2712"/>
        <w:gridCol w:w="1965"/>
        <w:gridCol w:w="3186"/>
      </w:tblGrid>
      <w:tr w:rsidR="00900EB4" w:rsidTr="00733D8E">
        <w:trPr>
          <w:cantSplit/>
          <w:trHeight w:hRule="exact" w:val="360"/>
        </w:trPr>
        <w:tc>
          <w:tcPr>
            <w:tcW w:w="6804" w:type="dxa"/>
            <w:gridSpan w:val="3"/>
            <w:vMerge w:val="restart"/>
          </w:tcPr>
          <w:p w:rsidR="00900EB4" w:rsidRDefault="00900EB4">
            <w:pPr>
              <w:pStyle w:val="Heading1"/>
              <w:rPr>
                <w:lang w:val="en-GB"/>
              </w:rPr>
            </w:pPr>
            <w:bookmarkStart w:id="0" w:name="MinuteHeading"/>
            <w:bookmarkEnd w:id="0"/>
            <w:r>
              <w:rPr>
                <w:lang w:val="en-GB"/>
              </w:rPr>
              <w:t>T</w:t>
            </w:r>
            <w:r w:rsidR="00B27652">
              <w:rPr>
                <w:lang w:val="en-GB"/>
              </w:rPr>
              <w:t>C250/SC7/</w:t>
            </w:r>
            <w:r w:rsidR="00E746A5">
              <w:rPr>
                <w:lang w:val="en-GB"/>
              </w:rPr>
              <w:t>EG0</w:t>
            </w:r>
            <w:r w:rsidR="00C016A0">
              <w:rPr>
                <w:lang w:val="en-GB"/>
              </w:rPr>
              <w:t xml:space="preserve"> </w:t>
            </w:r>
            <w:r w:rsidR="00110977">
              <w:rPr>
                <w:lang w:val="en-GB"/>
              </w:rPr>
              <w:t>Notes</w:t>
            </w:r>
          </w:p>
          <w:p w:rsidR="00900EB4" w:rsidRDefault="00900EB4">
            <w:pPr>
              <w:rPr>
                <w:lang w:val="en-GB"/>
              </w:rPr>
            </w:pPr>
          </w:p>
        </w:tc>
        <w:tc>
          <w:tcPr>
            <w:tcW w:w="3186" w:type="dxa"/>
            <w:vAlign w:val="center"/>
          </w:tcPr>
          <w:p w:rsidR="00900EB4" w:rsidRDefault="00474B75" w:rsidP="00C13D3A">
            <w:pPr>
              <w:pStyle w:val="MeetingInformation"/>
              <w:rPr>
                <w:lang w:val="en-GB"/>
              </w:rPr>
            </w:pPr>
            <w:r>
              <w:rPr>
                <w:lang w:val="en-GB"/>
              </w:rPr>
              <w:t>1</w:t>
            </w:r>
            <w:r w:rsidR="006A6C26">
              <w:rPr>
                <w:lang w:val="en-GB"/>
              </w:rPr>
              <w:t>0</w:t>
            </w:r>
            <w:r w:rsidR="00550785" w:rsidRPr="00550785">
              <w:rPr>
                <w:vertAlign w:val="superscript"/>
                <w:lang w:val="en-GB"/>
              </w:rPr>
              <w:t>th</w:t>
            </w:r>
            <w:r w:rsidR="00550785">
              <w:rPr>
                <w:lang w:val="en-GB"/>
              </w:rPr>
              <w:t xml:space="preserve"> </w:t>
            </w:r>
            <w:r w:rsidR="00C13D3A">
              <w:rPr>
                <w:lang w:val="en-GB"/>
              </w:rPr>
              <w:t>March</w:t>
            </w:r>
            <w:r w:rsidR="00593B76">
              <w:rPr>
                <w:lang w:val="en-GB"/>
              </w:rPr>
              <w:t xml:space="preserve"> </w:t>
            </w:r>
            <w:r w:rsidR="00E746A5">
              <w:rPr>
                <w:lang w:val="en-GB"/>
              </w:rPr>
              <w:t>201</w:t>
            </w:r>
            <w:r w:rsidR="00661664">
              <w:rPr>
                <w:lang w:val="en-GB"/>
              </w:rPr>
              <w:t>4</w:t>
            </w:r>
          </w:p>
        </w:tc>
      </w:tr>
      <w:tr w:rsidR="00900EB4" w:rsidTr="00733D8E">
        <w:trPr>
          <w:cantSplit/>
          <w:trHeight w:hRule="exact" w:val="360"/>
        </w:trPr>
        <w:tc>
          <w:tcPr>
            <w:tcW w:w="6804" w:type="dxa"/>
            <w:gridSpan w:val="3"/>
            <w:vMerge/>
          </w:tcPr>
          <w:p w:rsidR="00900EB4" w:rsidRDefault="00900EB4">
            <w:pPr>
              <w:rPr>
                <w:lang w:val="en-GB"/>
              </w:rPr>
            </w:pPr>
          </w:p>
        </w:tc>
        <w:tc>
          <w:tcPr>
            <w:tcW w:w="3186" w:type="dxa"/>
            <w:vAlign w:val="center"/>
          </w:tcPr>
          <w:p w:rsidR="00900EB4" w:rsidRDefault="00661664" w:rsidP="00661664">
            <w:pPr>
              <w:pStyle w:val="MeetingInformation"/>
              <w:rPr>
                <w:lang w:val="en-GB"/>
              </w:rPr>
            </w:pPr>
            <w:r>
              <w:rPr>
                <w:lang w:val="en-GB"/>
              </w:rPr>
              <w:t>09</w:t>
            </w:r>
            <w:r w:rsidR="00940362">
              <w:rPr>
                <w:lang w:val="en-GB"/>
              </w:rPr>
              <w:t>.</w:t>
            </w:r>
            <w:r w:rsidR="00FE65EF">
              <w:rPr>
                <w:lang w:val="en-GB"/>
              </w:rPr>
              <w:t>0</w:t>
            </w:r>
            <w:r w:rsidR="00940362">
              <w:rPr>
                <w:lang w:val="en-GB"/>
              </w:rPr>
              <w:t>0 GMT/</w:t>
            </w:r>
            <w:r w:rsidR="00FE65EF">
              <w:rPr>
                <w:lang w:val="en-GB"/>
              </w:rPr>
              <w:t>1</w:t>
            </w:r>
            <w:r>
              <w:rPr>
                <w:lang w:val="en-GB"/>
              </w:rPr>
              <w:t>0</w:t>
            </w:r>
            <w:r w:rsidR="00D9202B">
              <w:rPr>
                <w:lang w:val="en-GB"/>
              </w:rPr>
              <w:t>.</w:t>
            </w:r>
            <w:r w:rsidR="00FE65EF">
              <w:rPr>
                <w:lang w:val="en-GB"/>
              </w:rPr>
              <w:t>0</w:t>
            </w:r>
            <w:r w:rsidR="00D9202B">
              <w:rPr>
                <w:lang w:val="en-GB"/>
              </w:rPr>
              <w:t xml:space="preserve">0 </w:t>
            </w:r>
            <w:r w:rsidR="00AB6E74">
              <w:rPr>
                <w:lang w:val="en-GB"/>
              </w:rPr>
              <w:t>CET</w:t>
            </w:r>
          </w:p>
        </w:tc>
      </w:tr>
      <w:tr w:rsidR="00900EB4" w:rsidTr="00733D8E">
        <w:trPr>
          <w:cantSplit/>
          <w:trHeight w:hRule="exact" w:val="360"/>
        </w:trPr>
        <w:tc>
          <w:tcPr>
            <w:tcW w:w="6804" w:type="dxa"/>
            <w:gridSpan w:val="3"/>
            <w:vMerge/>
          </w:tcPr>
          <w:p w:rsidR="00900EB4" w:rsidRDefault="00900EB4">
            <w:pPr>
              <w:rPr>
                <w:lang w:val="en-GB"/>
              </w:rPr>
            </w:pPr>
          </w:p>
        </w:tc>
        <w:tc>
          <w:tcPr>
            <w:tcW w:w="3186" w:type="dxa"/>
            <w:vAlign w:val="center"/>
          </w:tcPr>
          <w:p w:rsidR="00900EB4" w:rsidRDefault="00B27652" w:rsidP="00B27652">
            <w:pPr>
              <w:pStyle w:val="MeetingInformation"/>
              <w:rPr>
                <w:lang w:val="en-GB"/>
              </w:rPr>
            </w:pPr>
            <w:r>
              <w:rPr>
                <w:lang w:val="en-GB"/>
              </w:rPr>
              <w:t>Teleconference</w:t>
            </w:r>
          </w:p>
        </w:tc>
      </w:tr>
      <w:tr w:rsidR="00900EB4" w:rsidTr="00733D8E">
        <w:trPr>
          <w:trHeight w:hRule="exact" w:val="360"/>
        </w:trPr>
        <w:tc>
          <w:tcPr>
            <w:tcW w:w="2127" w:type="dxa"/>
            <w:tcBorders>
              <w:top w:val="double" w:sz="4" w:space="0" w:color="auto"/>
            </w:tcBorders>
            <w:vAlign w:val="center"/>
          </w:tcPr>
          <w:p w:rsidR="00900EB4" w:rsidRDefault="00900EB4">
            <w:pPr>
              <w:pStyle w:val="FieldLabel"/>
              <w:rPr>
                <w:lang w:val="en-GB"/>
              </w:rPr>
            </w:pPr>
            <w:r>
              <w:rPr>
                <w:lang w:val="en-GB"/>
              </w:rPr>
              <w:t>Meeting called by:</w:t>
            </w:r>
          </w:p>
        </w:tc>
        <w:tc>
          <w:tcPr>
            <w:tcW w:w="2712" w:type="dxa"/>
            <w:tcBorders>
              <w:top w:val="double" w:sz="4" w:space="0" w:color="auto"/>
            </w:tcBorders>
            <w:vAlign w:val="center"/>
          </w:tcPr>
          <w:p w:rsidR="00900EB4" w:rsidRDefault="00B27652">
            <w:pPr>
              <w:pStyle w:val="FieldText"/>
              <w:rPr>
                <w:lang w:val="en-GB"/>
              </w:rPr>
            </w:pPr>
            <w:r>
              <w:rPr>
                <w:lang w:val="en-GB"/>
              </w:rPr>
              <w:t>Andrew Bond (AB)</w:t>
            </w:r>
          </w:p>
        </w:tc>
        <w:tc>
          <w:tcPr>
            <w:tcW w:w="1965" w:type="dxa"/>
            <w:tcBorders>
              <w:top w:val="double" w:sz="4" w:space="0" w:color="auto"/>
            </w:tcBorders>
            <w:vAlign w:val="center"/>
          </w:tcPr>
          <w:p w:rsidR="00900EB4" w:rsidRDefault="002D7B9A" w:rsidP="002D7B9A">
            <w:pPr>
              <w:pStyle w:val="FieldLabel"/>
              <w:rPr>
                <w:lang w:val="en-GB"/>
              </w:rPr>
            </w:pPr>
            <w:r>
              <w:rPr>
                <w:lang w:val="en-GB"/>
              </w:rPr>
              <w:t>Notes by</w:t>
            </w:r>
            <w:r w:rsidR="00900EB4">
              <w:rPr>
                <w:lang w:val="en-GB"/>
              </w:rPr>
              <w:t>:</w:t>
            </w:r>
          </w:p>
        </w:tc>
        <w:tc>
          <w:tcPr>
            <w:tcW w:w="3186" w:type="dxa"/>
            <w:tcBorders>
              <w:top w:val="double" w:sz="4" w:space="0" w:color="auto"/>
            </w:tcBorders>
            <w:vAlign w:val="center"/>
          </w:tcPr>
          <w:p w:rsidR="00900EB4" w:rsidRDefault="007D70D6" w:rsidP="007D70D6">
            <w:pPr>
              <w:pStyle w:val="FieldText"/>
              <w:rPr>
                <w:lang w:val="en-GB"/>
              </w:rPr>
            </w:pPr>
            <w:r>
              <w:rPr>
                <w:lang w:val="en-GB"/>
              </w:rPr>
              <w:t>Andrew Bond (AB)</w:t>
            </w:r>
          </w:p>
        </w:tc>
      </w:tr>
      <w:tr w:rsidR="00900EB4" w:rsidTr="00733D8E">
        <w:trPr>
          <w:trHeight w:hRule="exact" w:val="735"/>
        </w:trPr>
        <w:tc>
          <w:tcPr>
            <w:tcW w:w="2127" w:type="dxa"/>
            <w:vAlign w:val="center"/>
          </w:tcPr>
          <w:p w:rsidR="00900EB4" w:rsidRDefault="00550785" w:rsidP="00550785">
            <w:pPr>
              <w:pStyle w:val="FieldLabel"/>
              <w:rPr>
                <w:lang w:val="en-GB"/>
              </w:rPr>
            </w:pPr>
            <w:r>
              <w:rPr>
                <w:lang w:val="en-GB"/>
              </w:rPr>
              <w:t>Invited a</w:t>
            </w:r>
            <w:r w:rsidR="00900EB4">
              <w:rPr>
                <w:lang w:val="en-GB"/>
              </w:rPr>
              <w:t>ttendees:</w:t>
            </w:r>
          </w:p>
        </w:tc>
        <w:tc>
          <w:tcPr>
            <w:tcW w:w="7863" w:type="dxa"/>
            <w:gridSpan w:val="3"/>
            <w:vAlign w:val="center"/>
          </w:tcPr>
          <w:p w:rsidR="00900EB4" w:rsidRDefault="00E746A5" w:rsidP="007D70D6">
            <w:pPr>
              <w:pStyle w:val="FieldText"/>
              <w:rPr>
                <w:lang w:val="en-GB"/>
              </w:rPr>
            </w:pPr>
            <w:r>
              <w:rPr>
                <w:lang w:val="en-GB"/>
              </w:rPr>
              <w:t xml:space="preserve">AB, </w:t>
            </w:r>
            <w:r w:rsidR="004E3ACA" w:rsidRPr="00D9202B">
              <w:rPr>
                <w:lang w:val="en-GB"/>
              </w:rPr>
              <w:t>Bernd Schuppener</w:t>
            </w:r>
            <w:r w:rsidR="004E3ACA">
              <w:rPr>
                <w:lang w:val="en-GB"/>
              </w:rPr>
              <w:t xml:space="preserve"> (BS)</w:t>
            </w:r>
            <w:r w:rsidR="00FE450E">
              <w:rPr>
                <w:lang w:val="en-GB"/>
              </w:rPr>
              <w:t xml:space="preserve">, </w:t>
            </w:r>
            <w:r w:rsidR="00064B32">
              <w:rPr>
                <w:lang w:val="en-GB"/>
              </w:rPr>
              <w:t>Roger Frank (RF)</w:t>
            </w:r>
            <w:r w:rsidR="004761EF">
              <w:rPr>
                <w:lang w:val="en-GB"/>
              </w:rPr>
              <w:t xml:space="preserve">, </w:t>
            </w:r>
            <w:r w:rsidR="00DE3354">
              <w:rPr>
                <w:lang w:val="en-GB"/>
              </w:rPr>
              <w:t xml:space="preserve">Adriaan van Seters (AS), </w:t>
            </w:r>
          </w:p>
        </w:tc>
      </w:tr>
      <w:tr w:rsidR="00B27652" w:rsidTr="00733D8E">
        <w:trPr>
          <w:trHeight w:hRule="exact" w:val="360"/>
        </w:trPr>
        <w:tc>
          <w:tcPr>
            <w:tcW w:w="2127" w:type="dxa"/>
            <w:vAlign w:val="center"/>
          </w:tcPr>
          <w:p w:rsidR="00B27652" w:rsidRDefault="00B27652">
            <w:pPr>
              <w:pStyle w:val="FieldLabel"/>
              <w:rPr>
                <w:lang w:val="en-GB"/>
              </w:rPr>
            </w:pPr>
            <w:r>
              <w:rPr>
                <w:lang w:val="en-GB"/>
              </w:rPr>
              <w:t>Apologies:</w:t>
            </w:r>
          </w:p>
        </w:tc>
        <w:tc>
          <w:tcPr>
            <w:tcW w:w="7863" w:type="dxa"/>
            <w:gridSpan w:val="3"/>
            <w:vAlign w:val="center"/>
          </w:tcPr>
          <w:p w:rsidR="00B27652" w:rsidRDefault="007D70D6" w:rsidP="005F08D2">
            <w:pPr>
              <w:pStyle w:val="FieldText"/>
              <w:rPr>
                <w:lang w:val="en-GB"/>
              </w:rPr>
            </w:pPr>
            <w:r>
              <w:rPr>
                <w:lang w:val="en-GB"/>
              </w:rPr>
              <w:t>N</w:t>
            </w:r>
            <w:r w:rsidR="006506EE">
              <w:rPr>
                <w:lang w:val="en-GB"/>
              </w:rPr>
              <w:t>one</w:t>
            </w:r>
            <w:r>
              <w:rPr>
                <w:lang w:val="en-GB"/>
              </w:rPr>
              <w:t xml:space="preserve">; absent: </w:t>
            </w:r>
            <w:r>
              <w:rPr>
                <w:lang w:val="en-GB"/>
              </w:rPr>
              <w:t>Mark Lurvink (ML)</w:t>
            </w:r>
          </w:p>
        </w:tc>
      </w:tr>
      <w:tr w:rsidR="00900EB4" w:rsidTr="00017A19">
        <w:trPr>
          <w:trHeight w:hRule="exact" w:val="1776"/>
        </w:trPr>
        <w:tc>
          <w:tcPr>
            <w:tcW w:w="2127" w:type="dxa"/>
            <w:vAlign w:val="center"/>
          </w:tcPr>
          <w:p w:rsidR="00900EB4" w:rsidRDefault="00900EB4" w:rsidP="0099731D">
            <w:pPr>
              <w:pStyle w:val="FieldLabel"/>
              <w:rPr>
                <w:lang w:val="en-GB"/>
              </w:rPr>
            </w:pPr>
            <w:r>
              <w:rPr>
                <w:lang w:val="en-GB"/>
              </w:rPr>
              <w:t>P</w:t>
            </w:r>
            <w:r w:rsidR="0099731D">
              <w:rPr>
                <w:lang w:val="en-GB"/>
              </w:rPr>
              <w:t>re-meeting documents</w:t>
            </w:r>
            <w:r>
              <w:rPr>
                <w:lang w:val="en-GB"/>
              </w:rPr>
              <w:t>:</w:t>
            </w:r>
          </w:p>
        </w:tc>
        <w:tc>
          <w:tcPr>
            <w:tcW w:w="7863" w:type="dxa"/>
            <w:gridSpan w:val="3"/>
            <w:vAlign w:val="center"/>
          </w:tcPr>
          <w:p w:rsidR="002700C4" w:rsidRDefault="002700C4" w:rsidP="00474B75">
            <w:pPr>
              <w:pStyle w:val="FieldText"/>
              <w:rPr>
                <w:lang w:val="en-GB"/>
              </w:rPr>
            </w:pPr>
            <w:r>
              <w:rPr>
                <w:lang w:val="en-GB"/>
              </w:rPr>
              <w:t>TC 250/EG 0  Notes of Meeting 201</w:t>
            </w:r>
            <w:r w:rsidR="006A6C26">
              <w:rPr>
                <w:lang w:val="en-GB"/>
              </w:rPr>
              <w:t>4</w:t>
            </w:r>
            <w:r>
              <w:rPr>
                <w:lang w:val="en-GB"/>
              </w:rPr>
              <w:t>-</w:t>
            </w:r>
            <w:r w:rsidR="00C13D3A">
              <w:rPr>
                <w:lang w:val="en-GB"/>
              </w:rPr>
              <w:t>0</w:t>
            </w:r>
            <w:r w:rsidR="007D70D6">
              <w:rPr>
                <w:lang w:val="en-GB"/>
              </w:rPr>
              <w:t>3</w:t>
            </w:r>
            <w:r>
              <w:rPr>
                <w:lang w:val="en-GB"/>
              </w:rPr>
              <w:t>-</w:t>
            </w:r>
            <w:r w:rsidR="006A6C26">
              <w:rPr>
                <w:lang w:val="en-GB"/>
              </w:rPr>
              <w:t>1</w:t>
            </w:r>
            <w:r w:rsidR="00C13D3A">
              <w:rPr>
                <w:lang w:val="en-GB"/>
              </w:rPr>
              <w:t>0</w:t>
            </w:r>
          </w:p>
          <w:p w:rsidR="00017A19" w:rsidRPr="00750692" w:rsidRDefault="00017A19" w:rsidP="00017A19">
            <w:pPr>
              <w:pStyle w:val="FieldText"/>
              <w:rPr>
                <w:lang w:val="en-GB"/>
              </w:rPr>
            </w:pPr>
          </w:p>
        </w:tc>
      </w:tr>
      <w:tr w:rsidR="00D648CF" w:rsidTr="00733D8E">
        <w:tblPrEx>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Ex>
        <w:trPr>
          <w:trHeight w:val="671"/>
        </w:trPr>
        <w:tc>
          <w:tcPr>
            <w:tcW w:w="9990" w:type="dxa"/>
            <w:gridSpan w:val="4"/>
            <w:tcBorders>
              <w:top w:val="single" w:sz="4" w:space="0" w:color="auto"/>
              <w:left w:val="nil"/>
              <w:bottom w:val="double" w:sz="4" w:space="0" w:color="auto"/>
              <w:right w:val="nil"/>
            </w:tcBorders>
            <w:vAlign w:val="center"/>
            <w:hideMark/>
          </w:tcPr>
          <w:p w:rsidR="00D648CF" w:rsidRDefault="00D648CF">
            <w:pPr>
              <w:pStyle w:val="Heading2"/>
              <w:rPr>
                <w:lang w:val="en-GB"/>
              </w:rPr>
            </w:pPr>
            <w:bookmarkStart w:id="1" w:name="MinuteAdditional"/>
            <w:bookmarkEnd w:id="1"/>
            <w:r>
              <w:rPr>
                <w:lang w:val="en-GB"/>
              </w:rPr>
              <w:t>Notes of meeting</w:t>
            </w:r>
          </w:p>
        </w:tc>
      </w:tr>
    </w:tbl>
    <w:tbl>
      <w:tblPr>
        <w:tblStyle w:val="TableGrid"/>
        <w:tblW w:w="10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6976"/>
        <w:gridCol w:w="1777"/>
        <w:gridCol w:w="1167"/>
      </w:tblGrid>
      <w:tr w:rsidR="00D648CF" w:rsidTr="004761EF">
        <w:tc>
          <w:tcPr>
            <w:tcW w:w="7510" w:type="dxa"/>
            <w:gridSpan w:val="2"/>
            <w:hideMark/>
          </w:tcPr>
          <w:p w:rsidR="00D648CF" w:rsidRDefault="00D648CF">
            <w:pPr>
              <w:pStyle w:val="ActionItems"/>
              <w:numPr>
                <w:ilvl w:val="0"/>
                <w:numId w:val="0"/>
              </w:numPr>
              <w:rPr>
                <w:b/>
                <w:lang w:val="en-GB"/>
              </w:rPr>
            </w:pPr>
            <w:r>
              <w:rPr>
                <w:b/>
                <w:lang w:val="en-GB"/>
              </w:rPr>
              <w:t>Action</w:t>
            </w:r>
          </w:p>
        </w:tc>
        <w:tc>
          <w:tcPr>
            <w:tcW w:w="1777" w:type="dxa"/>
            <w:hideMark/>
          </w:tcPr>
          <w:p w:rsidR="00D648CF" w:rsidRDefault="00D648CF">
            <w:pPr>
              <w:pStyle w:val="ActionItems"/>
              <w:numPr>
                <w:ilvl w:val="0"/>
                <w:numId w:val="0"/>
              </w:numPr>
              <w:jc w:val="center"/>
              <w:rPr>
                <w:b/>
                <w:lang w:val="en-GB"/>
              </w:rPr>
            </w:pPr>
            <w:r>
              <w:rPr>
                <w:b/>
                <w:lang w:val="en-GB"/>
              </w:rPr>
              <w:t>By</w:t>
            </w:r>
          </w:p>
        </w:tc>
        <w:tc>
          <w:tcPr>
            <w:tcW w:w="1167" w:type="dxa"/>
            <w:hideMark/>
          </w:tcPr>
          <w:p w:rsidR="00D648CF" w:rsidRDefault="00D648CF">
            <w:pPr>
              <w:pStyle w:val="ActionItems"/>
              <w:numPr>
                <w:ilvl w:val="0"/>
                <w:numId w:val="0"/>
              </w:numPr>
              <w:jc w:val="center"/>
              <w:rPr>
                <w:b/>
                <w:lang w:val="en-GB"/>
              </w:rPr>
            </w:pPr>
            <w:r>
              <w:rPr>
                <w:b/>
                <w:lang w:val="en-GB"/>
              </w:rPr>
              <w:t>Due by</w:t>
            </w:r>
          </w:p>
        </w:tc>
      </w:tr>
      <w:tr w:rsidR="00064B32" w:rsidTr="004761EF">
        <w:tc>
          <w:tcPr>
            <w:tcW w:w="534" w:type="dxa"/>
          </w:tcPr>
          <w:p w:rsidR="00064B32" w:rsidRDefault="00064B32" w:rsidP="00414E67">
            <w:pPr>
              <w:rPr>
                <w:lang w:val="en-GB"/>
              </w:rPr>
            </w:pPr>
          </w:p>
        </w:tc>
        <w:tc>
          <w:tcPr>
            <w:tcW w:w="6976" w:type="dxa"/>
          </w:tcPr>
          <w:p w:rsidR="00064B32" w:rsidRDefault="00064B32" w:rsidP="00414E67">
            <w:pPr>
              <w:rPr>
                <w:lang w:val="en-GB"/>
              </w:rPr>
            </w:pPr>
            <w:r>
              <w:rPr>
                <w:lang w:val="en-GB"/>
              </w:rPr>
              <w:t>The notes of the previous meeting were approved.</w:t>
            </w:r>
          </w:p>
        </w:tc>
        <w:tc>
          <w:tcPr>
            <w:tcW w:w="1777" w:type="dxa"/>
          </w:tcPr>
          <w:p w:rsidR="00064B32" w:rsidRDefault="00064B32">
            <w:pPr>
              <w:jc w:val="center"/>
              <w:rPr>
                <w:lang w:val="en-GB"/>
              </w:rPr>
            </w:pPr>
          </w:p>
        </w:tc>
        <w:tc>
          <w:tcPr>
            <w:tcW w:w="1167" w:type="dxa"/>
          </w:tcPr>
          <w:p w:rsidR="00064B32" w:rsidRDefault="00064B32" w:rsidP="00D648CF">
            <w:pPr>
              <w:jc w:val="center"/>
              <w:rPr>
                <w:lang w:val="en-GB"/>
              </w:rPr>
            </w:pPr>
          </w:p>
        </w:tc>
      </w:tr>
      <w:tr w:rsidR="00071036" w:rsidTr="004761EF">
        <w:tc>
          <w:tcPr>
            <w:tcW w:w="534" w:type="dxa"/>
          </w:tcPr>
          <w:p w:rsidR="00071036" w:rsidRDefault="00071036" w:rsidP="00826BF5">
            <w:pPr>
              <w:rPr>
                <w:lang w:val="en-GB"/>
              </w:rPr>
            </w:pPr>
          </w:p>
        </w:tc>
        <w:tc>
          <w:tcPr>
            <w:tcW w:w="6976" w:type="dxa"/>
          </w:tcPr>
          <w:p w:rsidR="00071036" w:rsidRDefault="00071036" w:rsidP="00413D78">
            <w:pPr>
              <w:rPr>
                <w:lang w:val="en-GB"/>
              </w:rPr>
            </w:pPr>
          </w:p>
        </w:tc>
        <w:tc>
          <w:tcPr>
            <w:tcW w:w="1777" w:type="dxa"/>
          </w:tcPr>
          <w:p w:rsidR="00071036" w:rsidRDefault="00071036">
            <w:pPr>
              <w:jc w:val="center"/>
              <w:rPr>
                <w:lang w:val="en-GB"/>
              </w:rPr>
            </w:pPr>
          </w:p>
        </w:tc>
        <w:tc>
          <w:tcPr>
            <w:tcW w:w="1167" w:type="dxa"/>
          </w:tcPr>
          <w:p w:rsidR="00071036" w:rsidRDefault="00071036" w:rsidP="00A936A1">
            <w:pPr>
              <w:jc w:val="center"/>
              <w:rPr>
                <w:lang w:val="en-GB"/>
              </w:rPr>
            </w:pPr>
          </w:p>
        </w:tc>
      </w:tr>
      <w:tr w:rsidR="00071036" w:rsidTr="007D70D6">
        <w:trPr>
          <w:trHeight w:val="1092"/>
        </w:trPr>
        <w:tc>
          <w:tcPr>
            <w:tcW w:w="534" w:type="dxa"/>
          </w:tcPr>
          <w:p w:rsidR="00071036" w:rsidRDefault="00071036" w:rsidP="007D70D6">
            <w:pPr>
              <w:rPr>
                <w:lang w:val="en-GB"/>
              </w:rPr>
            </w:pPr>
            <w:r>
              <w:rPr>
                <w:lang w:val="en-GB"/>
              </w:rPr>
              <w:t>1</w:t>
            </w:r>
            <w:r w:rsidR="007D70D6">
              <w:rPr>
                <w:lang w:val="en-GB"/>
              </w:rPr>
              <w:t>1</w:t>
            </w:r>
            <w:r>
              <w:rPr>
                <w:lang w:val="en-GB"/>
              </w:rPr>
              <w:t>0</w:t>
            </w:r>
          </w:p>
        </w:tc>
        <w:tc>
          <w:tcPr>
            <w:tcW w:w="6976" w:type="dxa"/>
          </w:tcPr>
          <w:p w:rsidR="00071036" w:rsidRDefault="007D70D6" w:rsidP="007D70D6">
            <w:pPr>
              <w:rPr>
                <w:lang w:val="en-GB"/>
              </w:rPr>
            </w:pPr>
            <w:r>
              <w:rPr>
                <w:lang w:val="en-GB"/>
              </w:rPr>
              <w:t>Chairman to contact all EG Convenors inviting them to propose which of their EG members should be encouraged to transfer to Task Groups 1 and 2 (and/or apply to be on Project Teams 1 and 2). EG0 to review names put forward at its next meeting and then contact chosen delegates accordingly. At the same time, EG0 to contact NSBs to ask for new names to be put forward for the TGs.</w:t>
            </w:r>
          </w:p>
        </w:tc>
        <w:tc>
          <w:tcPr>
            <w:tcW w:w="1777" w:type="dxa"/>
          </w:tcPr>
          <w:p w:rsidR="00071036" w:rsidRDefault="007D70D6">
            <w:pPr>
              <w:jc w:val="center"/>
              <w:rPr>
                <w:lang w:val="en-GB"/>
              </w:rPr>
            </w:pPr>
            <w:r>
              <w:rPr>
                <w:lang w:val="en-GB"/>
              </w:rPr>
              <w:t>AB</w:t>
            </w:r>
          </w:p>
        </w:tc>
        <w:tc>
          <w:tcPr>
            <w:tcW w:w="1167" w:type="dxa"/>
          </w:tcPr>
          <w:p w:rsidR="00071036" w:rsidRDefault="00E3386A" w:rsidP="007D70D6">
            <w:pPr>
              <w:jc w:val="center"/>
              <w:rPr>
                <w:lang w:val="en-GB"/>
              </w:rPr>
            </w:pPr>
            <w:r>
              <w:rPr>
                <w:lang w:val="en-GB"/>
              </w:rPr>
              <w:t>2014</w:t>
            </w:r>
            <w:r w:rsidR="007D70D6">
              <w:rPr>
                <w:lang w:val="en-GB"/>
              </w:rPr>
              <w:t>/</w:t>
            </w:r>
            <w:r>
              <w:rPr>
                <w:lang w:val="en-GB"/>
              </w:rPr>
              <w:t>0</w:t>
            </w:r>
            <w:r w:rsidR="007D70D6">
              <w:rPr>
                <w:lang w:val="en-GB"/>
              </w:rPr>
              <w:t>5/</w:t>
            </w:r>
            <w:r>
              <w:rPr>
                <w:lang w:val="en-GB"/>
              </w:rPr>
              <w:t>14</w:t>
            </w:r>
          </w:p>
        </w:tc>
      </w:tr>
      <w:tr w:rsidR="00512CE4" w:rsidTr="007D70D6">
        <w:trPr>
          <w:trHeight w:val="264"/>
        </w:trPr>
        <w:tc>
          <w:tcPr>
            <w:tcW w:w="534" w:type="dxa"/>
          </w:tcPr>
          <w:p w:rsidR="00512CE4" w:rsidRDefault="00512CE4" w:rsidP="00826BF5">
            <w:pPr>
              <w:rPr>
                <w:lang w:val="en-GB"/>
              </w:rPr>
            </w:pPr>
          </w:p>
        </w:tc>
        <w:tc>
          <w:tcPr>
            <w:tcW w:w="6976" w:type="dxa"/>
          </w:tcPr>
          <w:p w:rsidR="00512CE4" w:rsidRDefault="00512CE4" w:rsidP="00512CE4">
            <w:pPr>
              <w:rPr>
                <w:lang w:val="en-GB"/>
              </w:rPr>
            </w:pPr>
          </w:p>
        </w:tc>
        <w:tc>
          <w:tcPr>
            <w:tcW w:w="1777" w:type="dxa"/>
          </w:tcPr>
          <w:p w:rsidR="00512CE4" w:rsidRDefault="00512CE4">
            <w:pPr>
              <w:jc w:val="center"/>
              <w:rPr>
                <w:lang w:val="en-GB"/>
              </w:rPr>
            </w:pPr>
          </w:p>
        </w:tc>
        <w:tc>
          <w:tcPr>
            <w:tcW w:w="1167" w:type="dxa"/>
          </w:tcPr>
          <w:p w:rsidR="00512CE4" w:rsidRDefault="00512CE4" w:rsidP="00A936A1">
            <w:pPr>
              <w:jc w:val="center"/>
              <w:rPr>
                <w:lang w:val="en-GB"/>
              </w:rPr>
            </w:pPr>
          </w:p>
        </w:tc>
      </w:tr>
      <w:tr w:rsidR="00512CE4" w:rsidTr="007D70D6">
        <w:trPr>
          <w:trHeight w:val="1092"/>
        </w:trPr>
        <w:tc>
          <w:tcPr>
            <w:tcW w:w="534" w:type="dxa"/>
          </w:tcPr>
          <w:p w:rsidR="00512CE4" w:rsidRDefault="00340A0A" w:rsidP="007D70D6">
            <w:pPr>
              <w:rPr>
                <w:lang w:val="en-GB"/>
              </w:rPr>
            </w:pPr>
            <w:r>
              <w:rPr>
                <w:lang w:val="en-GB"/>
              </w:rPr>
              <w:t>1</w:t>
            </w:r>
            <w:r w:rsidR="007D70D6">
              <w:rPr>
                <w:lang w:val="en-GB"/>
              </w:rPr>
              <w:t>11</w:t>
            </w:r>
          </w:p>
        </w:tc>
        <w:tc>
          <w:tcPr>
            <w:tcW w:w="6976" w:type="dxa"/>
          </w:tcPr>
          <w:p w:rsidR="006506EE" w:rsidRDefault="007D70D6" w:rsidP="007D70D6">
            <w:pPr>
              <w:rPr>
                <w:lang w:val="en-GB"/>
              </w:rPr>
            </w:pPr>
            <w:r>
              <w:rPr>
                <w:lang w:val="en-GB"/>
              </w:rPr>
              <w:t>C</w:t>
            </w:r>
            <w:r w:rsidR="00340A0A">
              <w:rPr>
                <w:lang w:val="en-GB"/>
              </w:rPr>
              <w:t xml:space="preserve">onflict regarding soil </w:t>
            </w:r>
            <w:r>
              <w:rPr>
                <w:lang w:val="en-GB"/>
              </w:rPr>
              <w:t>consistency terms ‘soft’, ‘</w:t>
            </w:r>
            <w:r w:rsidR="00340A0A">
              <w:rPr>
                <w:lang w:val="en-GB"/>
              </w:rPr>
              <w:t>firm</w:t>
            </w:r>
            <w:r>
              <w:rPr>
                <w:lang w:val="en-GB"/>
              </w:rPr>
              <w:t>’,</w:t>
            </w:r>
            <w:r w:rsidR="00340A0A">
              <w:rPr>
                <w:lang w:val="en-GB"/>
              </w:rPr>
              <w:t xml:space="preserve"> and </w:t>
            </w:r>
            <w:r>
              <w:rPr>
                <w:lang w:val="en-GB"/>
              </w:rPr>
              <w:t>‘</w:t>
            </w:r>
            <w:r w:rsidR="00340A0A">
              <w:rPr>
                <w:lang w:val="en-GB"/>
              </w:rPr>
              <w:t>s</w:t>
            </w:r>
            <w:r>
              <w:rPr>
                <w:lang w:val="en-GB"/>
              </w:rPr>
              <w:t>tiff’: Chairman to ask delegates from each country to provide official translation of consistency classes for review by EG0.</w:t>
            </w:r>
            <w:r w:rsidR="00340A0A">
              <w:rPr>
                <w:lang w:val="en-GB"/>
              </w:rPr>
              <w:t xml:space="preserve"> </w:t>
            </w:r>
            <w:r>
              <w:rPr>
                <w:lang w:val="en-GB"/>
              </w:rPr>
              <w:t>Guidance to be prepared ahead of redrafting on Eurocode 7, to avoid potential misunderstandings in the use of these terms</w:t>
            </w:r>
          </w:p>
        </w:tc>
        <w:tc>
          <w:tcPr>
            <w:tcW w:w="1777" w:type="dxa"/>
          </w:tcPr>
          <w:p w:rsidR="00512CE4" w:rsidRDefault="006506EE">
            <w:pPr>
              <w:jc w:val="center"/>
              <w:rPr>
                <w:lang w:val="en-GB"/>
              </w:rPr>
            </w:pPr>
            <w:r>
              <w:rPr>
                <w:lang w:val="en-GB"/>
              </w:rPr>
              <w:t>AB</w:t>
            </w:r>
          </w:p>
        </w:tc>
        <w:tc>
          <w:tcPr>
            <w:tcW w:w="1167" w:type="dxa"/>
          </w:tcPr>
          <w:p w:rsidR="00512CE4" w:rsidRDefault="00E3386A" w:rsidP="007D70D6">
            <w:pPr>
              <w:jc w:val="center"/>
              <w:rPr>
                <w:lang w:val="en-GB"/>
              </w:rPr>
            </w:pPr>
            <w:r>
              <w:rPr>
                <w:lang w:val="en-GB"/>
              </w:rPr>
              <w:t>2014</w:t>
            </w:r>
            <w:r w:rsidR="007D70D6">
              <w:rPr>
                <w:lang w:val="en-GB"/>
              </w:rPr>
              <w:t>/</w:t>
            </w:r>
            <w:r>
              <w:rPr>
                <w:lang w:val="en-GB"/>
              </w:rPr>
              <w:t>0</w:t>
            </w:r>
            <w:r w:rsidR="007D70D6">
              <w:rPr>
                <w:lang w:val="en-GB"/>
              </w:rPr>
              <w:t>5/</w:t>
            </w:r>
            <w:r>
              <w:rPr>
                <w:lang w:val="en-GB"/>
              </w:rPr>
              <w:t>14</w:t>
            </w:r>
          </w:p>
        </w:tc>
      </w:tr>
      <w:tr w:rsidR="006506EE" w:rsidTr="007D70D6">
        <w:trPr>
          <w:trHeight w:val="1092"/>
        </w:trPr>
        <w:tc>
          <w:tcPr>
            <w:tcW w:w="534" w:type="dxa"/>
          </w:tcPr>
          <w:p w:rsidR="006506EE" w:rsidRDefault="007D70D6" w:rsidP="007D70D6">
            <w:pPr>
              <w:rPr>
                <w:lang w:val="en-GB"/>
              </w:rPr>
            </w:pPr>
            <w:r>
              <w:rPr>
                <w:lang w:val="en-GB"/>
              </w:rPr>
              <w:t>112</w:t>
            </w:r>
          </w:p>
        </w:tc>
        <w:tc>
          <w:tcPr>
            <w:tcW w:w="6976" w:type="dxa"/>
          </w:tcPr>
          <w:p w:rsidR="006506EE" w:rsidRDefault="007D70D6" w:rsidP="007D70D6">
            <w:pPr>
              <w:rPr>
                <w:lang w:val="en-GB"/>
              </w:rPr>
            </w:pPr>
            <w:proofErr w:type="spellStart"/>
            <w:r>
              <w:rPr>
                <w:lang w:val="en-GB"/>
              </w:rPr>
              <w:t>AvS</w:t>
            </w:r>
            <w:proofErr w:type="spellEnd"/>
            <w:r>
              <w:rPr>
                <w:lang w:val="en-GB"/>
              </w:rPr>
              <w:t xml:space="preserve"> to send information about proposed new ISO standard on offshore geotechnics (IS 19900?)</w:t>
            </w:r>
            <w:r w:rsidR="006506EE">
              <w:rPr>
                <w:lang w:val="en-GB"/>
              </w:rPr>
              <w:t>.</w:t>
            </w:r>
            <w:r>
              <w:rPr>
                <w:lang w:val="en-GB"/>
              </w:rPr>
              <w:t xml:space="preserve"> EG0 subsequently to consider establishing a </w:t>
            </w:r>
            <w:proofErr w:type="spellStart"/>
            <w:r>
              <w:rPr>
                <w:lang w:val="en-GB"/>
              </w:rPr>
              <w:t>lisison</w:t>
            </w:r>
            <w:proofErr w:type="spellEnd"/>
            <w:r>
              <w:rPr>
                <w:lang w:val="en-GB"/>
              </w:rPr>
              <w:t xml:space="preserve"> with the appropriate ISO committee for this subject.</w:t>
            </w:r>
          </w:p>
        </w:tc>
        <w:tc>
          <w:tcPr>
            <w:tcW w:w="1777" w:type="dxa"/>
          </w:tcPr>
          <w:p w:rsidR="006506EE" w:rsidRDefault="007D70D6" w:rsidP="007D70D6">
            <w:pPr>
              <w:jc w:val="center"/>
              <w:rPr>
                <w:lang w:val="en-GB"/>
              </w:rPr>
            </w:pPr>
            <w:proofErr w:type="spellStart"/>
            <w:r>
              <w:rPr>
                <w:lang w:val="en-GB"/>
              </w:rPr>
              <w:t>AvS</w:t>
            </w:r>
            <w:proofErr w:type="spellEnd"/>
          </w:p>
        </w:tc>
        <w:tc>
          <w:tcPr>
            <w:tcW w:w="1167" w:type="dxa"/>
          </w:tcPr>
          <w:p w:rsidR="006506EE" w:rsidRDefault="00E3386A" w:rsidP="007D70D6">
            <w:pPr>
              <w:jc w:val="center"/>
              <w:rPr>
                <w:lang w:val="en-GB"/>
              </w:rPr>
            </w:pPr>
            <w:r>
              <w:rPr>
                <w:lang w:val="en-GB"/>
              </w:rPr>
              <w:t>2014</w:t>
            </w:r>
            <w:r w:rsidR="007D70D6">
              <w:rPr>
                <w:lang w:val="en-GB"/>
              </w:rPr>
              <w:t>/</w:t>
            </w:r>
            <w:r>
              <w:rPr>
                <w:lang w:val="en-GB"/>
              </w:rPr>
              <w:t>0</w:t>
            </w:r>
            <w:r w:rsidR="007D70D6">
              <w:rPr>
                <w:lang w:val="en-GB"/>
              </w:rPr>
              <w:t>5/</w:t>
            </w:r>
            <w:r>
              <w:rPr>
                <w:lang w:val="en-GB"/>
              </w:rPr>
              <w:t>14</w:t>
            </w:r>
          </w:p>
        </w:tc>
      </w:tr>
      <w:tr w:rsidR="00CA431D" w:rsidTr="007D70D6">
        <w:trPr>
          <w:trHeight w:val="80"/>
        </w:trPr>
        <w:tc>
          <w:tcPr>
            <w:tcW w:w="534" w:type="dxa"/>
          </w:tcPr>
          <w:p w:rsidR="00CA431D" w:rsidRDefault="00CA431D">
            <w:pPr>
              <w:rPr>
                <w:lang w:val="en-GB"/>
              </w:rPr>
            </w:pPr>
          </w:p>
        </w:tc>
        <w:tc>
          <w:tcPr>
            <w:tcW w:w="6976" w:type="dxa"/>
          </w:tcPr>
          <w:p w:rsidR="00CA431D" w:rsidRDefault="00CA431D" w:rsidP="001C6FC0">
            <w:pPr>
              <w:rPr>
                <w:lang w:val="en-GB"/>
              </w:rPr>
            </w:pPr>
          </w:p>
        </w:tc>
        <w:tc>
          <w:tcPr>
            <w:tcW w:w="1777" w:type="dxa"/>
          </w:tcPr>
          <w:p w:rsidR="00CA431D" w:rsidRDefault="00CA431D">
            <w:pPr>
              <w:jc w:val="center"/>
              <w:rPr>
                <w:lang w:val="en-GB"/>
              </w:rPr>
            </w:pPr>
          </w:p>
        </w:tc>
        <w:tc>
          <w:tcPr>
            <w:tcW w:w="1167" w:type="dxa"/>
          </w:tcPr>
          <w:p w:rsidR="00CA431D" w:rsidRDefault="00CA431D" w:rsidP="00D648CF">
            <w:pPr>
              <w:jc w:val="center"/>
              <w:rPr>
                <w:lang w:val="en-GB"/>
              </w:rPr>
            </w:pPr>
          </w:p>
        </w:tc>
      </w:tr>
      <w:tr w:rsidR="00CA431D" w:rsidTr="004761EF">
        <w:tc>
          <w:tcPr>
            <w:tcW w:w="534" w:type="dxa"/>
          </w:tcPr>
          <w:p w:rsidR="00CA431D" w:rsidRDefault="00CA431D">
            <w:pPr>
              <w:rPr>
                <w:lang w:val="en-GB"/>
              </w:rPr>
            </w:pPr>
          </w:p>
        </w:tc>
        <w:tc>
          <w:tcPr>
            <w:tcW w:w="6976" w:type="dxa"/>
          </w:tcPr>
          <w:p w:rsidR="00CA431D" w:rsidRDefault="00CA431D" w:rsidP="0009073D">
            <w:pPr>
              <w:rPr>
                <w:lang w:val="en-GB"/>
              </w:rPr>
            </w:pPr>
            <w:r>
              <w:rPr>
                <w:lang w:val="en-GB"/>
              </w:rPr>
              <w:t>Dates of next meeting(s):</w:t>
            </w:r>
          </w:p>
          <w:p w:rsidR="007D70D6" w:rsidRDefault="007D70D6" w:rsidP="0009073D">
            <w:pPr>
              <w:rPr>
                <w:lang w:val="en-GB"/>
              </w:rPr>
            </w:pPr>
            <w:bookmarkStart w:id="2" w:name="_GoBack"/>
            <w:bookmarkEnd w:id="2"/>
          </w:p>
          <w:p w:rsidR="00CA431D" w:rsidRDefault="007D70D6" w:rsidP="00607304">
            <w:pPr>
              <w:rPr>
                <w:lang w:val="en-GB"/>
              </w:rPr>
            </w:pPr>
            <w:r>
              <w:rPr>
                <w:b/>
                <w:lang w:val="en-GB"/>
              </w:rPr>
              <w:t>Wed</w:t>
            </w:r>
            <w:r w:rsidR="00CA431D" w:rsidRPr="001B6071">
              <w:rPr>
                <w:b/>
                <w:lang w:val="en-GB"/>
              </w:rPr>
              <w:t xml:space="preserve"> </w:t>
            </w:r>
            <w:r w:rsidR="00CA431D">
              <w:rPr>
                <w:b/>
                <w:lang w:val="en-GB"/>
              </w:rPr>
              <w:t>1</w:t>
            </w:r>
            <w:r w:rsidR="00340A0A">
              <w:rPr>
                <w:b/>
                <w:lang w:val="en-GB"/>
              </w:rPr>
              <w:t>4</w:t>
            </w:r>
            <w:r w:rsidR="00CA431D" w:rsidRPr="001B6071">
              <w:rPr>
                <w:b/>
                <w:lang w:val="en-GB"/>
              </w:rPr>
              <w:t xml:space="preserve"> </w:t>
            </w:r>
            <w:r>
              <w:rPr>
                <w:b/>
                <w:lang w:val="en-GB"/>
              </w:rPr>
              <w:t>May</w:t>
            </w:r>
            <w:r w:rsidR="00CA431D" w:rsidRPr="001B6071">
              <w:rPr>
                <w:b/>
                <w:lang w:val="en-GB"/>
              </w:rPr>
              <w:t xml:space="preserve"> at 10.00 CET, 9.00 GMT </w:t>
            </w:r>
            <w:r w:rsidR="00CA431D">
              <w:rPr>
                <w:lang w:val="en-GB"/>
              </w:rPr>
              <w:t xml:space="preserve"> </w:t>
            </w:r>
          </w:p>
          <w:p w:rsidR="00CA431D" w:rsidRDefault="007D70D6" w:rsidP="00340A0A">
            <w:pPr>
              <w:rPr>
                <w:lang w:val="en-GB"/>
              </w:rPr>
            </w:pPr>
            <w:r>
              <w:rPr>
                <w:b/>
                <w:lang w:val="en-GB"/>
              </w:rPr>
              <w:t>Thu</w:t>
            </w:r>
            <w:r w:rsidR="00CA431D">
              <w:rPr>
                <w:b/>
                <w:lang w:val="en-GB"/>
              </w:rPr>
              <w:t xml:space="preserve"> 1</w:t>
            </w:r>
            <w:r>
              <w:rPr>
                <w:b/>
                <w:lang w:val="en-GB"/>
              </w:rPr>
              <w:t>2</w:t>
            </w:r>
            <w:r w:rsidR="00CA431D" w:rsidRPr="00320B92">
              <w:rPr>
                <w:b/>
                <w:lang w:val="en-GB"/>
              </w:rPr>
              <w:t xml:space="preserve"> </w:t>
            </w:r>
            <w:r>
              <w:rPr>
                <w:b/>
                <w:lang w:val="en-GB"/>
              </w:rPr>
              <w:t>Jun</w:t>
            </w:r>
            <w:r w:rsidR="00CA431D" w:rsidRPr="00320B92">
              <w:rPr>
                <w:b/>
                <w:lang w:val="en-GB"/>
              </w:rPr>
              <w:t xml:space="preserve"> at 10.00 CET, 9.00 GMT</w:t>
            </w:r>
            <w:r w:rsidR="00CA431D">
              <w:rPr>
                <w:lang w:val="en-GB"/>
              </w:rPr>
              <w:t xml:space="preserve"> (to be confirmed next meeting)</w:t>
            </w:r>
          </w:p>
          <w:p w:rsidR="00E3386A" w:rsidRDefault="00E3386A" w:rsidP="00340A0A">
            <w:pPr>
              <w:rPr>
                <w:lang w:val="en-GB"/>
              </w:rPr>
            </w:pPr>
          </w:p>
          <w:p w:rsidR="00E3386A" w:rsidRPr="00D438B8" w:rsidRDefault="007D70D6" w:rsidP="007D70D6">
            <w:pPr>
              <w:rPr>
                <w:b/>
                <w:lang w:val="en-GB"/>
              </w:rPr>
            </w:pPr>
            <w:r>
              <w:rPr>
                <w:lang w:val="en-GB"/>
              </w:rPr>
              <w:t xml:space="preserve">Next TC 250 </w:t>
            </w:r>
            <w:r w:rsidR="00E3386A">
              <w:rPr>
                <w:lang w:val="en-GB"/>
              </w:rPr>
              <w:t xml:space="preserve">meeting: </w:t>
            </w:r>
            <w:r>
              <w:rPr>
                <w:lang w:val="en-GB"/>
              </w:rPr>
              <w:t xml:space="preserve">19-20 May </w:t>
            </w:r>
            <w:r w:rsidR="00E3386A">
              <w:rPr>
                <w:lang w:val="en-GB"/>
              </w:rPr>
              <w:t>2014</w:t>
            </w:r>
          </w:p>
        </w:tc>
        <w:tc>
          <w:tcPr>
            <w:tcW w:w="1777" w:type="dxa"/>
          </w:tcPr>
          <w:p w:rsidR="00CA431D" w:rsidRDefault="00CA431D">
            <w:pPr>
              <w:jc w:val="center"/>
              <w:rPr>
                <w:lang w:val="en-GB"/>
              </w:rPr>
            </w:pPr>
          </w:p>
        </w:tc>
        <w:tc>
          <w:tcPr>
            <w:tcW w:w="1167" w:type="dxa"/>
          </w:tcPr>
          <w:p w:rsidR="00CA431D" w:rsidRDefault="00CA431D" w:rsidP="00E73744">
            <w:pPr>
              <w:jc w:val="center"/>
              <w:rPr>
                <w:lang w:val="en-GB"/>
              </w:rPr>
            </w:pPr>
          </w:p>
        </w:tc>
      </w:tr>
    </w:tbl>
    <w:p w:rsidR="00D648CF" w:rsidRDefault="00D648CF" w:rsidP="00E3386A">
      <w:pPr>
        <w:rPr>
          <w:lang w:val="en-GB"/>
        </w:rPr>
      </w:pPr>
    </w:p>
    <w:sectPr w:rsidR="00D648CF" w:rsidSect="00776178">
      <w:type w:val="continuous"/>
      <w:pgSz w:w="11906" w:h="16838" w:code="1"/>
      <w:pgMar w:top="720" w:right="1077" w:bottom="261" w:left="1077" w:header="720" w:footer="720" w:gutter="0"/>
      <w:paperSrc w:first="15" w:other="15"/>
      <w:cols w:space="720"/>
      <w:docGrid w:linePitch="25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MS Gothic">
    <w:altName w:val="ＭＳ ゴシック"/>
    <w:panose1 w:val="020B06090702050802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F937CD"/>
    <w:multiLevelType w:val="hybridMultilevel"/>
    <w:tmpl w:val="10C4A0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427A7828"/>
    <w:multiLevelType w:val="hybridMultilevel"/>
    <w:tmpl w:val="7CBCD17A"/>
    <w:lvl w:ilvl="0" w:tplc="A6CC8952">
      <w:start w:val="4"/>
      <w:numFmt w:val="bullet"/>
      <w:lvlText w:val="-"/>
      <w:lvlJc w:val="left"/>
      <w:pPr>
        <w:ind w:left="1146" w:hanging="360"/>
      </w:pPr>
      <w:rPr>
        <w:rFonts w:ascii="Arial" w:eastAsia="Times New Roman" w:hAnsi="Arial" w:cs="Aria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nsid w:val="43FE39F2"/>
    <w:multiLevelType w:val="hybridMultilevel"/>
    <w:tmpl w:val="D3027BE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nsid w:val="6A743A9D"/>
    <w:multiLevelType w:val="hybridMultilevel"/>
    <w:tmpl w:val="D55E3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E0A4016"/>
    <w:multiLevelType w:val="hybridMultilevel"/>
    <w:tmpl w:val="C8ECAC06"/>
    <w:lvl w:ilvl="0" w:tplc="0809000F">
      <w:start w:val="1"/>
      <w:numFmt w:val="decimal"/>
      <w:pStyle w:val="ActionItems"/>
      <w:lvlText w:val="%1."/>
      <w:lvlJc w:val="left"/>
      <w:pPr>
        <w:tabs>
          <w:tab w:val="num" w:pos="786"/>
        </w:tabs>
        <w:ind w:left="786"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nsid w:val="723F333C"/>
    <w:multiLevelType w:val="hybridMultilevel"/>
    <w:tmpl w:val="BD54AF0E"/>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74437D50"/>
    <w:multiLevelType w:val="hybridMultilevel"/>
    <w:tmpl w:val="79B0CDD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nsid w:val="78604FDB"/>
    <w:multiLevelType w:val="hybridMultilevel"/>
    <w:tmpl w:val="B6789FE2"/>
    <w:lvl w:ilvl="0" w:tplc="1526C14A">
      <w:start w:val="1"/>
      <w:numFmt w:val="decimal"/>
      <w:lvlText w:val="%1."/>
      <w:lvlJc w:val="left"/>
      <w:pPr>
        <w:tabs>
          <w:tab w:val="num" w:pos="720"/>
        </w:tabs>
        <w:ind w:left="720" w:hanging="360"/>
      </w:pPr>
    </w:lvl>
    <w:lvl w:ilvl="1" w:tplc="DD28D4FC" w:tentative="1">
      <w:start w:val="1"/>
      <w:numFmt w:val="lowerLetter"/>
      <w:lvlText w:val="%2."/>
      <w:lvlJc w:val="left"/>
      <w:pPr>
        <w:tabs>
          <w:tab w:val="num" w:pos="1440"/>
        </w:tabs>
        <w:ind w:left="1440" w:hanging="360"/>
      </w:pPr>
    </w:lvl>
    <w:lvl w:ilvl="2" w:tplc="85CE91C2" w:tentative="1">
      <w:start w:val="1"/>
      <w:numFmt w:val="lowerRoman"/>
      <w:lvlText w:val="%3."/>
      <w:lvlJc w:val="right"/>
      <w:pPr>
        <w:tabs>
          <w:tab w:val="num" w:pos="2160"/>
        </w:tabs>
        <w:ind w:left="2160" w:hanging="180"/>
      </w:pPr>
    </w:lvl>
    <w:lvl w:ilvl="3" w:tplc="672A3ED2" w:tentative="1">
      <w:start w:val="1"/>
      <w:numFmt w:val="decimal"/>
      <w:lvlText w:val="%4."/>
      <w:lvlJc w:val="left"/>
      <w:pPr>
        <w:tabs>
          <w:tab w:val="num" w:pos="2880"/>
        </w:tabs>
        <w:ind w:left="2880" w:hanging="360"/>
      </w:pPr>
    </w:lvl>
    <w:lvl w:ilvl="4" w:tplc="6ED6A0FE" w:tentative="1">
      <w:start w:val="1"/>
      <w:numFmt w:val="lowerLetter"/>
      <w:lvlText w:val="%5."/>
      <w:lvlJc w:val="left"/>
      <w:pPr>
        <w:tabs>
          <w:tab w:val="num" w:pos="3600"/>
        </w:tabs>
        <w:ind w:left="3600" w:hanging="360"/>
      </w:pPr>
    </w:lvl>
    <w:lvl w:ilvl="5" w:tplc="C34E33A2" w:tentative="1">
      <w:start w:val="1"/>
      <w:numFmt w:val="lowerRoman"/>
      <w:lvlText w:val="%6."/>
      <w:lvlJc w:val="right"/>
      <w:pPr>
        <w:tabs>
          <w:tab w:val="num" w:pos="4320"/>
        </w:tabs>
        <w:ind w:left="4320" w:hanging="180"/>
      </w:pPr>
    </w:lvl>
    <w:lvl w:ilvl="6" w:tplc="4FE0AFEE" w:tentative="1">
      <w:start w:val="1"/>
      <w:numFmt w:val="decimal"/>
      <w:lvlText w:val="%7."/>
      <w:lvlJc w:val="left"/>
      <w:pPr>
        <w:tabs>
          <w:tab w:val="num" w:pos="5040"/>
        </w:tabs>
        <w:ind w:left="5040" w:hanging="360"/>
      </w:pPr>
    </w:lvl>
    <w:lvl w:ilvl="7" w:tplc="A85437A6" w:tentative="1">
      <w:start w:val="1"/>
      <w:numFmt w:val="lowerLetter"/>
      <w:lvlText w:val="%8."/>
      <w:lvlJc w:val="left"/>
      <w:pPr>
        <w:tabs>
          <w:tab w:val="num" w:pos="5760"/>
        </w:tabs>
        <w:ind w:left="5760" w:hanging="360"/>
      </w:pPr>
    </w:lvl>
    <w:lvl w:ilvl="8" w:tplc="259053CA" w:tentative="1">
      <w:start w:val="1"/>
      <w:numFmt w:val="lowerRoman"/>
      <w:lvlText w:val="%9."/>
      <w:lvlJc w:val="right"/>
      <w:pPr>
        <w:tabs>
          <w:tab w:val="num" w:pos="6480"/>
        </w:tabs>
        <w:ind w:left="6480" w:hanging="180"/>
      </w:pPr>
    </w:lvl>
  </w:abstractNum>
  <w:num w:numId="1">
    <w:abstractNumId w:val="4"/>
  </w:num>
  <w:num w:numId="2">
    <w:abstractNumId w:val="7"/>
  </w:num>
  <w:num w:numId="3">
    <w:abstractNumId w:val="5"/>
  </w:num>
  <w:num w:numId="4">
    <w:abstractNumId w:val="0"/>
  </w:num>
  <w:num w:numId="5">
    <w:abstractNumId w:val="2"/>
  </w:num>
  <w:num w:numId="6">
    <w:abstractNumId w:val="4"/>
  </w:num>
  <w:num w:numId="7">
    <w:abstractNumId w:val="4"/>
    <w:lvlOverride w:ilvl="0">
      <w:startOverride w:val="1"/>
    </w:lvlOverride>
  </w:num>
  <w:num w:numId="8">
    <w:abstractNumId w:val="4"/>
    <w:lvlOverride w:ilvl="0">
      <w:startOverride w:val="1"/>
    </w:lvlOverride>
    <w:lvlOverride w:ilvl="1"/>
    <w:lvlOverride w:ilvl="2"/>
    <w:lvlOverride w:ilvl="3"/>
    <w:lvlOverride w:ilvl="4"/>
    <w:lvlOverride w:ilvl="5"/>
    <w:lvlOverride w:ilvl="6"/>
    <w:lvlOverride w:ilvl="7"/>
    <w:lvlOverride w:ilvl="8"/>
  </w:num>
  <w:num w:numId="9">
    <w:abstractNumId w:val="4"/>
    <w:lvlOverride w:ilvl="0">
      <w:startOverride w:val="1"/>
    </w:lvlOverride>
  </w:num>
  <w:num w:numId="10">
    <w:abstractNumId w:val="1"/>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hyphenationZone w:val="425"/>
  <w:drawingGridHorizontalSpacing w:val="95"/>
  <w:drawingGridVerticalSpacing w:val="129"/>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652"/>
    <w:rsid w:val="00007999"/>
    <w:rsid w:val="00017A19"/>
    <w:rsid w:val="00026265"/>
    <w:rsid w:val="00047E08"/>
    <w:rsid w:val="00064B32"/>
    <w:rsid w:val="0006600F"/>
    <w:rsid w:val="00071036"/>
    <w:rsid w:val="00080460"/>
    <w:rsid w:val="0009073D"/>
    <w:rsid w:val="000C5C23"/>
    <w:rsid w:val="000C60E3"/>
    <w:rsid w:val="000C7F80"/>
    <w:rsid w:val="000D14A4"/>
    <w:rsid w:val="001072B1"/>
    <w:rsid w:val="00110977"/>
    <w:rsid w:val="00111365"/>
    <w:rsid w:val="001238E7"/>
    <w:rsid w:val="00145A93"/>
    <w:rsid w:val="001642D5"/>
    <w:rsid w:val="00181A9A"/>
    <w:rsid w:val="00182A8C"/>
    <w:rsid w:val="00184E27"/>
    <w:rsid w:val="001942F4"/>
    <w:rsid w:val="001979F0"/>
    <w:rsid w:val="001B6071"/>
    <w:rsid w:val="001B7D86"/>
    <w:rsid w:val="001C336F"/>
    <w:rsid w:val="001C6FC0"/>
    <w:rsid w:val="001D0960"/>
    <w:rsid w:val="001D3BCC"/>
    <w:rsid w:val="001D51D6"/>
    <w:rsid w:val="001E7E8F"/>
    <w:rsid w:val="001F5CE5"/>
    <w:rsid w:val="00200CA4"/>
    <w:rsid w:val="00202B0A"/>
    <w:rsid w:val="00203025"/>
    <w:rsid w:val="0020648D"/>
    <w:rsid w:val="002077F4"/>
    <w:rsid w:val="00211623"/>
    <w:rsid w:val="002353C8"/>
    <w:rsid w:val="002415BB"/>
    <w:rsid w:val="002700C4"/>
    <w:rsid w:val="00276B81"/>
    <w:rsid w:val="00280757"/>
    <w:rsid w:val="00283772"/>
    <w:rsid w:val="002A6660"/>
    <w:rsid w:val="002B6EB1"/>
    <w:rsid w:val="002C07A0"/>
    <w:rsid w:val="002C7B6D"/>
    <w:rsid w:val="002D7B9A"/>
    <w:rsid w:val="002F571D"/>
    <w:rsid w:val="0030266F"/>
    <w:rsid w:val="00317650"/>
    <w:rsid w:val="00320B92"/>
    <w:rsid w:val="003273B9"/>
    <w:rsid w:val="00340A0A"/>
    <w:rsid w:val="003423E2"/>
    <w:rsid w:val="00343BA3"/>
    <w:rsid w:val="00353F45"/>
    <w:rsid w:val="0036306B"/>
    <w:rsid w:val="003700B5"/>
    <w:rsid w:val="00370D2B"/>
    <w:rsid w:val="0039019D"/>
    <w:rsid w:val="003C3213"/>
    <w:rsid w:val="003C3D13"/>
    <w:rsid w:val="003D3581"/>
    <w:rsid w:val="003E1DD7"/>
    <w:rsid w:val="003E65F0"/>
    <w:rsid w:val="003F1CBE"/>
    <w:rsid w:val="003F1E25"/>
    <w:rsid w:val="00412CF0"/>
    <w:rsid w:val="00413D78"/>
    <w:rsid w:val="00414E67"/>
    <w:rsid w:val="00436962"/>
    <w:rsid w:val="00466B5C"/>
    <w:rsid w:val="00474B75"/>
    <w:rsid w:val="004761EF"/>
    <w:rsid w:val="004832AE"/>
    <w:rsid w:val="00492D62"/>
    <w:rsid w:val="004E35AF"/>
    <w:rsid w:val="004E3ACA"/>
    <w:rsid w:val="004E65D2"/>
    <w:rsid w:val="004F02A4"/>
    <w:rsid w:val="004F0C6F"/>
    <w:rsid w:val="004F1CAC"/>
    <w:rsid w:val="00501F7A"/>
    <w:rsid w:val="0050526E"/>
    <w:rsid w:val="00512CE4"/>
    <w:rsid w:val="005469B1"/>
    <w:rsid w:val="00547BD4"/>
    <w:rsid w:val="00550785"/>
    <w:rsid w:val="00561B37"/>
    <w:rsid w:val="005628C5"/>
    <w:rsid w:val="0056757C"/>
    <w:rsid w:val="00593B76"/>
    <w:rsid w:val="00595FE5"/>
    <w:rsid w:val="005C546E"/>
    <w:rsid w:val="005D3154"/>
    <w:rsid w:val="005F08D2"/>
    <w:rsid w:val="00607304"/>
    <w:rsid w:val="006257A4"/>
    <w:rsid w:val="00627C15"/>
    <w:rsid w:val="00636DC6"/>
    <w:rsid w:val="006506EE"/>
    <w:rsid w:val="00661664"/>
    <w:rsid w:val="00667710"/>
    <w:rsid w:val="006A6C26"/>
    <w:rsid w:val="006B2299"/>
    <w:rsid w:val="006B5FB8"/>
    <w:rsid w:val="006E1E06"/>
    <w:rsid w:val="00700419"/>
    <w:rsid w:val="0071287A"/>
    <w:rsid w:val="0071698D"/>
    <w:rsid w:val="00733D8E"/>
    <w:rsid w:val="007429B0"/>
    <w:rsid w:val="00745337"/>
    <w:rsid w:val="00750692"/>
    <w:rsid w:val="00753714"/>
    <w:rsid w:val="0076547E"/>
    <w:rsid w:val="00776178"/>
    <w:rsid w:val="00776419"/>
    <w:rsid w:val="007843E7"/>
    <w:rsid w:val="007852CD"/>
    <w:rsid w:val="00790771"/>
    <w:rsid w:val="007A7186"/>
    <w:rsid w:val="007C4AC5"/>
    <w:rsid w:val="007C6267"/>
    <w:rsid w:val="007D07EB"/>
    <w:rsid w:val="007D70D6"/>
    <w:rsid w:val="0080429C"/>
    <w:rsid w:val="00826BF5"/>
    <w:rsid w:val="008513ED"/>
    <w:rsid w:val="00853056"/>
    <w:rsid w:val="00862482"/>
    <w:rsid w:val="00864A08"/>
    <w:rsid w:val="0087071C"/>
    <w:rsid w:val="0089271C"/>
    <w:rsid w:val="008A0F3C"/>
    <w:rsid w:val="008E00D4"/>
    <w:rsid w:val="008F29FB"/>
    <w:rsid w:val="008F32AC"/>
    <w:rsid w:val="008F3CB5"/>
    <w:rsid w:val="00900EB4"/>
    <w:rsid w:val="009014F2"/>
    <w:rsid w:val="00917DD4"/>
    <w:rsid w:val="009219F9"/>
    <w:rsid w:val="00940362"/>
    <w:rsid w:val="00947578"/>
    <w:rsid w:val="00955DE2"/>
    <w:rsid w:val="00971C3D"/>
    <w:rsid w:val="00982F6B"/>
    <w:rsid w:val="0099731D"/>
    <w:rsid w:val="009A4554"/>
    <w:rsid w:val="009B07F1"/>
    <w:rsid w:val="009C20D1"/>
    <w:rsid w:val="009C5B6D"/>
    <w:rsid w:val="009D107B"/>
    <w:rsid w:val="009E2813"/>
    <w:rsid w:val="009E47B7"/>
    <w:rsid w:val="009E527D"/>
    <w:rsid w:val="00A0151F"/>
    <w:rsid w:val="00A03963"/>
    <w:rsid w:val="00A121B4"/>
    <w:rsid w:val="00A2153A"/>
    <w:rsid w:val="00A2540B"/>
    <w:rsid w:val="00A35F49"/>
    <w:rsid w:val="00A4009B"/>
    <w:rsid w:val="00A50246"/>
    <w:rsid w:val="00A63423"/>
    <w:rsid w:val="00A743EE"/>
    <w:rsid w:val="00A75BF7"/>
    <w:rsid w:val="00A80CCE"/>
    <w:rsid w:val="00A87ED6"/>
    <w:rsid w:val="00A90DA2"/>
    <w:rsid w:val="00A936A1"/>
    <w:rsid w:val="00AA2195"/>
    <w:rsid w:val="00AA703E"/>
    <w:rsid w:val="00AB6E74"/>
    <w:rsid w:val="00AB724E"/>
    <w:rsid w:val="00AC4432"/>
    <w:rsid w:val="00B1511F"/>
    <w:rsid w:val="00B17009"/>
    <w:rsid w:val="00B17ABA"/>
    <w:rsid w:val="00B230F4"/>
    <w:rsid w:val="00B24049"/>
    <w:rsid w:val="00B27652"/>
    <w:rsid w:val="00B413DB"/>
    <w:rsid w:val="00B41DEA"/>
    <w:rsid w:val="00B434B1"/>
    <w:rsid w:val="00B55C7F"/>
    <w:rsid w:val="00B70A9F"/>
    <w:rsid w:val="00BA39BE"/>
    <w:rsid w:val="00BA474A"/>
    <w:rsid w:val="00BA484D"/>
    <w:rsid w:val="00BA71FD"/>
    <w:rsid w:val="00BC53A8"/>
    <w:rsid w:val="00BD053F"/>
    <w:rsid w:val="00BE7C80"/>
    <w:rsid w:val="00BF0FC6"/>
    <w:rsid w:val="00BF1058"/>
    <w:rsid w:val="00BF6222"/>
    <w:rsid w:val="00C016A0"/>
    <w:rsid w:val="00C03AE4"/>
    <w:rsid w:val="00C13D3A"/>
    <w:rsid w:val="00C764BB"/>
    <w:rsid w:val="00C80E8E"/>
    <w:rsid w:val="00C82ABA"/>
    <w:rsid w:val="00C9184D"/>
    <w:rsid w:val="00C95FA5"/>
    <w:rsid w:val="00CA03C2"/>
    <w:rsid w:val="00CA12B8"/>
    <w:rsid w:val="00CA431D"/>
    <w:rsid w:val="00CB5177"/>
    <w:rsid w:val="00CC0199"/>
    <w:rsid w:val="00CC25D2"/>
    <w:rsid w:val="00CC77DB"/>
    <w:rsid w:val="00CD5621"/>
    <w:rsid w:val="00CE7AFA"/>
    <w:rsid w:val="00D00D73"/>
    <w:rsid w:val="00D017CF"/>
    <w:rsid w:val="00D06682"/>
    <w:rsid w:val="00D102A5"/>
    <w:rsid w:val="00D22E22"/>
    <w:rsid w:val="00D30C9C"/>
    <w:rsid w:val="00D438B8"/>
    <w:rsid w:val="00D43E21"/>
    <w:rsid w:val="00D53361"/>
    <w:rsid w:val="00D648CF"/>
    <w:rsid w:val="00D9202B"/>
    <w:rsid w:val="00DA7D3B"/>
    <w:rsid w:val="00DB2A87"/>
    <w:rsid w:val="00DB3A27"/>
    <w:rsid w:val="00DB445C"/>
    <w:rsid w:val="00DB5424"/>
    <w:rsid w:val="00DE3354"/>
    <w:rsid w:val="00DF4B48"/>
    <w:rsid w:val="00E02D8E"/>
    <w:rsid w:val="00E0764E"/>
    <w:rsid w:val="00E15A3D"/>
    <w:rsid w:val="00E3386A"/>
    <w:rsid w:val="00E35195"/>
    <w:rsid w:val="00E42B0F"/>
    <w:rsid w:val="00E47AD0"/>
    <w:rsid w:val="00E6217B"/>
    <w:rsid w:val="00E66BE2"/>
    <w:rsid w:val="00E67CF8"/>
    <w:rsid w:val="00E73744"/>
    <w:rsid w:val="00E746A5"/>
    <w:rsid w:val="00E76D86"/>
    <w:rsid w:val="00EB3862"/>
    <w:rsid w:val="00EF1DEC"/>
    <w:rsid w:val="00EF1FEC"/>
    <w:rsid w:val="00EF6005"/>
    <w:rsid w:val="00F15C09"/>
    <w:rsid w:val="00F34239"/>
    <w:rsid w:val="00F37EA2"/>
    <w:rsid w:val="00F6680C"/>
    <w:rsid w:val="00F95904"/>
    <w:rsid w:val="00F95CDE"/>
    <w:rsid w:val="00FB039F"/>
    <w:rsid w:val="00FB1334"/>
    <w:rsid w:val="00FB18F3"/>
    <w:rsid w:val="00FD3459"/>
    <w:rsid w:val="00FE04E6"/>
    <w:rsid w:val="00FE450E"/>
    <w:rsid w:val="00FE65EF"/>
    <w:rsid w:val="00FF269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178"/>
    <w:rPr>
      <w:rFonts w:ascii="Arial" w:hAnsi="Arial"/>
      <w:sz w:val="19"/>
      <w:lang w:val="en-US" w:eastAsia="en-US"/>
    </w:rPr>
  </w:style>
  <w:style w:type="paragraph" w:styleId="Heading1">
    <w:name w:val="heading 1"/>
    <w:basedOn w:val="Normal"/>
    <w:next w:val="Normal"/>
    <w:qFormat/>
    <w:rsid w:val="00776178"/>
    <w:pPr>
      <w:keepNext/>
      <w:spacing w:before="240" w:after="60"/>
      <w:outlineLvl w:val="0"/>
    </w:pPr>
    <w:rPr>
      <w:rFonts w:cs="Arial"/>
      <w:b/>
      <w:bCs/>
      <w:kern w:val="32"/>
      <w:sz w:val="48"/>
      <w:szCs w:val="32"/>
    </w:rPr>
  </w:style>
  <w:style w:type="paragraph" w:styleId="Heading2">
    <w:name w:val="heading 2"/>
    <w:basedOn w:val="Normal"/>
    <w:next w:val="Normal"/>
    <w:link w:val="Heading2Char"/>
    <w:qFormat/>
    <w:rsid w:val="00776178"/>
    <w:pPr>
      <w:keepNext/>
      <w:spacing w:before="240" w:after="60"/>
      <w:jc w:val="center"/>
      <w:outlineLvl w:val="1"/>
    </w:pPr>
    <w:rPr>
      <w:rFonts w:cs="Arial"/>
      <w:b/>
      <w:bCs/>
      <w:i/>
      <w:iCs/>
      <w:sz w:val="28"/>
      <w:szCs w:val="28"/>
    </w:rPr>
  </w:style>
  <w:style w:type="paragraph" w:styleId="Heading3">
    <w:name w:val="heading 3"/>
    <w:basedOn w:val="Normal"/>
    <w:next w:val="Normal"/>
    <w:qFormat/>
    <w:rsid w:val="00776178"/>
    <w:pPr>
      <w:keepNext/>
      <w:spacing w:before="60" w:after="60"/>
      <w:outlineLvl w:val="2"/>
    </w:pPr>
    <w:rPr>
      <w:rFonts w:cs="Arial"/>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76178"/>
    <w:rPr>
      <w:rFonts w:ascii="Tahoma" w:hAnsi="Tahoma" w:cs="Tahoma"/>
      <w:sz w:val="16"/>
      <w:szCs w:val="16"/>
    </w:rPr>
  </w:style>
  <w:style w:type="paragraph" w:customStyle="1" w:styleId="FieldText">
    <w:name w:val="Field Text"/>
    <w:basedOn w:val="Normal"/>
    <w:rsid w:val="00776178"/>
    <w:pPr>
      <w:spacing w:before="60" w:after="60"/>
    </w:pPr>
  </w:style>
  <w:style w:type="paragraph" w:customStyle="1" w:styleId="FieldLabel">
    <w:name w:val="Field Label"/>
    <w:basedOn w:val="Normal"/>
    <w:rsid w:val="00776178"/>
    <w:pPr>
      <w:spacing w:before="60" w:after="60"/>
    </w:pPr>
    <w:rPr>
      <w:b/>
      <w:szCs w:val="22"/>
    </w:rPr>
  </w:style>
  <w:style w:type="paragraph" w:customStyle="1" w:styleId="MeetingInformation">
    <w:name w:val="Meeting Information"/>
    <w:basedOn w:val="FieldText"/>
    <w:rsid w:val="00776178"/>
    <w:pPr>
      <w:spacing w:before="0" w:after="0"/>
      <w:ind w:left="990"/>
      <w:jc w:val="right"/>
    </w:pPr>
    <w:rPr>
      <w:rFonts w:cs="Arial"/>
      <w:b/>
      <w:szCs w:val="24"/>
    </w:rPr>
  </w:style>
  <w:style w:type="paragraph" w:customStyle="1" w:styleId="ActionItems">
    <w:name w:val="Action Items"/>
    <w:basedOn w:val="Normal"/>
    <w:rsid w:val="00776178"/>
    <w:pPr>
      <w:numPr>
        <w:numId w:val="1"/>
      </w:numPr>
      <w:tabs>
        <w:tab w:val="left" w:pos="5040"/>
      </w:tabs>
      <w:spacing w:before="60" w:after="60"/>
    </w:pPr>
    <w:rPr>
      <w:rFonts w:cs="Arial"/>
    </w:rPr>
  </w:style>
  <w:style w:type="character" w:styleId="Hyperlink">
    <w:name w:val="Hyperlink"/>
    <w:basedOn w:val="DefaultParagraphFont"/>
    <w:uiPriority w:val="99"/>
    <w:unhideWhenUsed/>
    <w:rsid w:val="00501F7A"/>
    <w:rPr>
      <w:color w:val="0000FF" w:themeColor="hyperlink"/>
      <w:u w:val="single"/>
    </w:rPr>
  </w:style>
  <w:style w:type="table" w:styleId="TableGrid">
    <w:name w:val="Table Grid"/>
    <w:basedOn w:val="TableNormal"/>
    <w:uiPriority w:val="59"/>
    <w:rsid w:val="00AA70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D648CF"/>
    <w:rPr>
      <w:rFonts w:ascii="Arial" w:hAnsi="Arial" w:cs="Arial"/>
      <w:b/>
      <w:bCs/>
      <w:i/>
      <w:iCs/>
      <w:sz w:val="28"/>
      <w:szCs w:val="28"/>
      <w:lang w:val="en-US" w:eastAsia="en-US"/>
    </w:rPr>
  </w:style>
  <w:style w:type="paragraph" w:styleId="ListParagraph">
    <w:name w:val="List Paragraph"/>
    <w:basedOn w:val="Normal"/>
    <w:uiPriority w:val="34"/>
    <w:qFormat/>
    <w:rsid w:val="009E47B7"/>
    <w:pPr>
      <w:ind w:left="720"/>
      <w:contextualSpacing/>
    </w:pPr>
  </w:style>
  <w:style w:type="character" w:styleId="FollowedHyperlink">
    <w:name w:val="FollowedHyperlink"/>
    <w:basedOn w:val="DefaultParagraphFont"/>
    <w:uiPriority w:val="99"/>
    <w:semiHidden/>
    <w:unhideWhenUsed/>
    <w:rsid w:val="0086248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178"/>
    <w:rPr>
      <w:rFonts w:ascii="Arial" w:hAnsi="Arial"/>
      <w:sz w:val="19"/>
      <w:lang w:val="en-US" w:eastAsia="en-US"/>
    </w:rPr>
  </w:style>
  <w:style w:type="paragraph" w:styleId="Heading1">
    <w:name w:val="heading 1"/>
    <w:basedOn w:val="Normal"/>
    <w:next w:val="Normal"/>
    <w:qFormat/>
    <w:rsid w:val="00776178"/>
    <w:pPr>
      <w:keepNext/>
      <w:spacing w:before="240" w:after="60"/>
      <w:outlineLvl w:val="0"/>
    </w:pPr>
    <w:rPr>
      <w:rFonts w:cs="Arial"/>
      <w:b/>
      <w:bCs/>
      <w:kern w:val="32"/>
      <w:sz w:val="48"/>
      <w:szCs w:val="32"/>
    </w:rPr>
  </w:style>
  <w:style w:type="paragraph" w:styleId="Heading2">
    <w:name w:val="heading 2"/>
    <w:basedOn w:val="Normal"/>
    <w:next w:val="Normal"/>
    <w:link w:val="Heading2Char"/>
    <w:qFormat/>
    <w:rsid w:val="00776178"/>
    <w:pPr>
      <w:keepNext/>
      <w:spacing w:before="240" w:after="60"/>
      <w:jc w:val="center"/>
      <w:outlineLvl w:val="1"/>
    </w:pPr>
    <w:rPr>
      <w:rFonts w:cs="Arial"/>
      <w:b/>
      <w:bCs/>
      <w:i/>
      <w:iCs/>
      <w:sz w:val="28"/>
      <w:szCs w:val="28"/>
    </w:rPr>
  </w:style>
  <w:style w:type="paragraph" w:styleId="Heading3">
    <w:name w:val="heading 3"/>
    <w:basedOn w:val="Normal"/>
    <w:next w:val="Normal"/>
    <w:qFormat/>
    <w:rsid w:val="00776178"/>
    <w:pPr>
      <w:keepNext/>
      <w:spacing w:before="60" w:after="60"/>
      <w:outlineLvl w:val="2"/>
    </w:pPr>
    <w:rPr>
      <w:rFonts w:cs="Arial"/>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76178"/>
    <w:rPr>
      <w:rFonts w:ascii="Tahoma" w:hAnsi="Tahoma" w:cs="Tahoma"/>
      <w:sz w:val="16"/>
      <w:szCs w:val="16"/>
    </w:rPr>
  </w:style>
  <w:style w:type="paragraph" w:customStyle="1" w:styleId="FieldText">
    <w:name w:val="Field Text"/>
    <w:basedOn w:val="Normal"/>
    <w:rsid w:val="00776178"/>
    <w:pPr>
      <w:spacing w:before="60" w:after="60"/>
    </w:pPr>
  </w:style>
  <w:style w:type="paragraph" w:customStyle="1" w:styleId="FieldLabel">
    <w:name w:val="Field Label"/>
    <w:basedOn w:val="Normal"/>
    <w:rsid w:val="00776178"/>
    <w:pPr>
      <w:spacing w:before="60" w:after="60"/>
    </w:pPr>
    <w:rPr>
      <w:b/>
      <w:szCs w:val="22"/>
    </w:rPr>
  </w:style>
  <w:style w:type="paragraph" w:customStyle="1" w:styleId="MeetingInformation">
    <w:name w:val="Meeting Information"/>
    <w:basedOn w:val="FieldText"/>
    <w:rsid w:val="00776178"/>
    <w:pPr>
      <w:spacing w:before="0" w:after="0"/>
      <w:ind w:left="990"/>
      <w:jc w:val="right"/>
    </w:pPr>
    <w:rPr>
      <w:rFonts w:cs="Arial"/>
      <w:b/>
      <w:szCs w:val="24"/>
    </w:rPr>
  </w:style>
  <w:style w:type="paragraph" w:customStyle="1" w:styleId="ActionItems">
    <w:name w:val="Action Items"/>
    <w:basedOn w:val="Normal"/>
    <w:rsid w:val="00776178"/>
    <w:pPr>
      <w:numPr>
        <w:numId w:val="1"/>
      </w:numPr>
      <w:tabs>
        <w:tab w:val="left" w:pos="5040"/>
      </w:tabs>
      <w:spacing w:before="60" w:after="60"/>
    </w:pPr>
    <w:rPr>
      <w:rFonts w:cs="Arial"/>
    </w:rPr>
  </w:style>
  <w:style w:type="character" w:styleId="Hyperlink">
    <w:name w:val="Hyperlink"/>
    <w:basedOn w:val="DefaultParagraphFont"/>
    <w:uiPriority w:val="99"/>
    <w:unhideWhenUsed/>
    <w:rsid w:val="00501F7A"/>
    <w:rPr>
      <w:color w:val="0000FF" w:themeColor="hyperlink"/>
      <w:u w:val="single"/>
    </w:rPr>
  </w:style>
  <w:style w:type="table" w:styleId="TableGrid">
    <w:name w:val="Table Grid"/>
    <w:basedOn w:val="TableNormal"/>
    <w:uiPriority w:val="59"/>
    <w:rsid w:val="00AA70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D648CF"/>
    <w:rPr>
      <w:rFonts w:ascii="Arial" w:hAnsi="Arial" w:cs="Arial"/>
      <w:b/>
      <w:bCs/>
      <w:i/>
      <w:iCs/>
      <w:sz w:val="28"/>
      <w:szCs w:val="28"/>
      <w:lang w:val="en-US" w:eastAsia="en-US"/>
    </w:rPr>
  </w:style>
  <w:style w:type="paragraph" w:styleId="ListParagraph">
    <w:name w:val="List Paragraph"/>
    <w:basedOn w:val="Normal"/>
    <w:uiPriority w:val="34"/>
    <w:qFormat/>
    <w:rsid w:val="009E47B7"/>
    <w:pPr>
      <w:ind w:left="720"/>
      <w:contextualSpacing/>
    </w:pPr>
  </w:style>
  <w:style w:type="character" w:styleId="FollowedHyperlink">
    <w:name w:val="FollowedHyperlink"/>
    <w:basedOn w:val="DefaultParagraphFont"/>
    <w:uiPriority w:val="99"/>
    <w:semiHidden/>
    <w:unhideWhenUsed/>
    <w:rsid w:val="0086248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366552">
      <w:bodyDiv w:val="1"/>
      <w:marLeft w:val="0"/>
      <w:marRight w:val="0"/>
      <w:marTop w:val="0"/>
      <w:marBottom w:val="0"/>
      <w:divBdr>
        <w:top w:val="none" w:sz="0" w:space="0" w:color="auto"/>
        <w:left w:val="none" w:sz="0" w:space="0" w:color="auto"/>
        <w:bottom w:val="none" w:sz="0" w:space="0" w:color="auto"/>
        <w:right w:val="none" w:sz="0" w:space="0" w:color="auto"/>
      </w:divBdr>
    </w:div>
    <w:div w:id="345327965">
      <w:bodyDiv w:val="1"/>
      <w:marLeft w:val="0"/>
      <w:marRight w:val="0"/>
      <w:marTop w:val="0"/>
      <w:marBottom w:val="0"/>
      <w:divBdr>
        <w:top w:val="none" w:sz="0" w:space="0" w:color="auto"/>
        <w:left w:val="none" w:sz="0" w:space="0" w:color="auto"/>
        <w:bottom w:val="none" w:sz="0" w:space="0" w:color="auto"/>
        <w:right w:val="none" w:sz="0" w:space="0" w:color="auto"/>
      </w:divBdr>
    </w:div>
    <w:div w:id="779644911">
      <w:bodyDiv w:val="1"/>
      <w:marLeft w:val="0"/>
      <w:marRight w:val="0"/>
      <w:marTop w:val="0"/>
      <w:marBottom w:val="0"/>
      <w:divBdr>
        <w:top w:val="none" w:sz="0" w:space="0" w:color="auto"/>
        <w:left w:val="none" w:sz="0" w:space="0" w:color="auto"/>
        <w:bottom w:val="none" w:sz="0" w:space="0" w:color="auto"/>
        <w:right w:val="none" w:sz="0" w:space="0" w:color="auto"/>
      </w:divBdr>
    </w:div>
    <w:div w:id="1913001073">
      <w:bodyDiv w:val="1"/>
      <w:marLeft w:val="0"/>
      <w:marRight w:val="0"/>
      <w:marTop w:val="0"/>
      <w:marBottom w:val="0"/>
      <w:divBdr>
        <w:top w:val="none" w:sz="0" w:space="0" w:color="auto"/>
        <w:left w:val="none" w:sz="0" w:space="0" w:color="auto"/>
        <w:bottom w:val="none" w:sz="0" w:space="0" w:color="auto"/>
        <w:right w:val="none" w:sz="0" w:space="0" w:color="auto"/>
      </w:divBdr>
    </w:div>
    <w:div w:id="2123566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eocentrix\Application%20Data\Microsoft\Templates\Informal%20meeting%20agend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Informal meeting agenda.dot</Template>
  <TotalTime>56</TotalTime>
  <Pages>1</Pages>
  <Words>252</Words>
  <Characters>1312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Bond</dc:creator>
  <cp:lastModifiedBy> Andrew Bond</cp:lastModifiedBy>
  <cp:revision>5</cp:revision>
  <cp:lastPrinted>2011-12-12T08:44:00Z</cp:lastPrinted>
  <dcterms:created xsi:type="dcterms:W3CDTF">2014-03-24T17:22:00Z</dcterms:created>
  <dcterms:modified xsi:type="dcterms:W3CDTF">2014-04-14T09:32:00Z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TC010707451033</vt:lpwstr>
  </property>
</Properties>
</file>